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0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006C52" w:rsidRPr="00FC21C8" w:rsidTr="00236698">
        <w:trPr>
          <w:trHeight w:val="1278"/>
        </w:trPr>
        <w:tc>
          <w:tcPr>
            <w:tcW w:w="9600" w:type="dxa"/>
          </w:tcPr>
          <w:p w:rsidR="00006C52" w:rsidRPr="00FC21C8" w:rsidRDefault="00006C52" w:rsidP="00236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Забайкальский край</w:t>
            </w:r>
          </w:p>
          <w:p w:rsidR="00006C52" w:rsidRPr="00FC21C8" w:rsidRDefault="00006C52" w:rsidP="00236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Муниципальный район «</w:t>
            </w:r>
            <w:proofErr w:type="spellStart"/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Могойтуйский</w:t>
            </w:r>
            <w:proofErr w:type="spellEnd"/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район»</w:t>
            </w:r>
          </w:p>
          <w:p w:rsidR="00006C52" w:rsidRPr="00FC21C8" w:rsidRDefault="00006C52" w:rsidP="002366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сельского поселения «</w:t>
            </w:r>
            <w:proofErr w:type="spellStart"/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Нуринск</w:t>
            </w:r>
            <w:proofErr w:type="spellEnd"/>
            <w:r w:rsidRPr="00FC21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006C52" w:rsidRPr="00FC21C8" w:rsidRDefault="00006C52" w:rsidP="00006C5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006C52" w:rsidRPr="00FC21C8" w:rsidRDefault="00006C52" w:rsidP="00006C5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ПОСТАНОВЛЕНИЕ</w:t>
      </w:r>
    </w:p>
    <w:p w:rsidR="00006C52" w:rsidRPr="00FC21C8" w:rsidRDefault="00006C52" w:rsidP="00006C5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</w:p>
    <w:p w:rsidR="00006C52" w:rsidRPr="00FC21C8" w:rsidRDefault="00006C52" w:rsidP="00006C52">
      <w:pPr>
        <w:tabs>
          <w:tab w:val="left" w:pos="45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18.11.2024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34</w:t>
      </w:r>
    </w:p>
    <w:p w:rsidR="00006C52" w:rsidRPr="00FC21C8" w:rsidRDefault="00006C52" w:rsidP="0000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52" w:rsidRPr="00FC21C8" w:rsidRDefault="00006C52" w:rsidP="0000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52" w:rsidRPr="00006C52" w:rsidRDefault="00006C52" w:rsidP="00006C5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Об утверждении предварительных  итогов </w:t>
      </w:r>
    </w:p>
    <w:p w:rsidR="00006C52" w:rsidRPr="00006C52" w:rsidRDefault="00006C52" w:rsidP="00006C5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социально – экономического развития за  10 месяцев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года</w:t>
      </w:r>
    </w:p>
    <w:p w:rsidR="00006C52" w:rsidRPr="00006C52" w:rsidRDefault="00006C52" w:rsidP="00006C5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и ожидаемых </w:t>
      </w:r>
      <w:proofErr w:type="gramStart"/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итогах</w:t>
      </w:r>
      <w:proofErr w:type="gramEnd"/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социально-экономического развития</w:t>
      </w:r>
    </w:p>
    <w:p w:rsidR="00006C52" w:rsidRPr="00006C52" w:rsidRDefault="00006C52" w:rsidP="00006C52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Нуринск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год.</w:t>
      </w:r>
    </w:p>
    <w:p w:rsidR="00006C52" w:rsidRPr="00006C52" w:rsidRDefault="00006C52" w:rsidP="00006C5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06C52" w:rsidRDefault="00006C52" w:rsidP="00006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184.2 Бюджетного кодекса Российской Федерации, в целях  своевременного и качественного составления проекта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сельского поселения на 2025 год и плановый период 2026 и 2027</w:t>
      </w:r>
      <w:r w:rsidRPr="000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06C52" w:rsidRPr="00006C52" w:rsidRDefault="00006C52" w:rsidP="00006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6C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00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C52" w:rsidRPr="00006C52" w:rsidRDefault="00006C52" w:rsidP="00006C5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6C52" w:rsidRPr="00006C52" w:rsidRDefault="00006C52" w:rsidP="00006C5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6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предварительные итоги социально-экономического развития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6C52">
        <w:rPr>
          <w:rFonts w:ascii="Times New Roman" w:eastAsia="Times New Roman" w:hAnsi="Times New Roman" w:cs="Times New Roman"/>
          <w:sz w:val="28"/>
          <w:szCs w:val="28"/>
          <w:lang w:eastAsia="zh-CN"/>
        </w:rPr>
        <w:t>з</w:t>
      </w:r>
      <w:proofErr w:type="gramEnd"/>
      <w:r w:rsidRPr="00006C5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proofErr w:type="spellEnd"/>
      <w:r w:rsidRPr="00006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 месяцев 2024</w:t>
      </w:r>
      <w:r w:rsidRPr="00006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(приложение 1).</w:t>
      </w:r>
    </w:p>
    <w:p w:rsidR="00006C52" w:rsidRPr="00006C52" w:rsidRDefault="00006C52" w:rsidP="00006C52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06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ожидаемые итоги социально-экономического развития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6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 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006C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 (приложение  2).</w:t>
      </w:r>
    </w:p>
    <w:p w:rsidR="00006C52" w:rsidRPr="00006C52" w:rsidRDefault="00006C52" w:rsidP="00006C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ведущего специалиста - экономиста.</w:t>
      </w: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официального обнародования.</w:t>
      </w: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2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М.Д. Гаврилова</w:t>
      </w: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C52" w:rsidRPr="00FC21C8" w:rsidRDefault="00006C52" w:rsidP="00006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60B" w:rsidRDefault="00D7260B"/>
    <w:p w:rsidR="00D15CAD" w:rsidRDefault="00D15CAD"/>
    <w:p w:rsidR="00D15CAD" w:rsidRDefault="00D15CAD"/>
    <w:p w:rsidR="00D15CAD" w:rsidRDefault="00D15CAD"/>
    <w:p w:rsidR="00D15CAD" w:rsidRDefault="00D15CAD"/>
    <w:p w:rsidR="00D15CAD" w:rsidRPr="00D15CAD" w:rsidRDefault="00D15CAD" w:rsidP="00D15CAD">
      <w:pPr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 1</w:t>
      </w:r>
    </w:p>
    <w:p w:rsidR="00D15CAD" w:rsidRPr="00D15CAD" w:rsidRDefault="00D15CAD" w:rsidP="00D15C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Утверждено:</w:t>
      </w:r>
    </w:p>
    <w:p w:rsidR="00D15CAD" w:rsidRPr="00D15CAD" w:rsidRDefault="00D15CAD" w:rsidP="00D15C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постановлением администрации </w:t>
      </w:r>
    </w:p>
    <w:p w:rsidR="00D15CAD" w:rsidRPr="00D15CAD" w:rsidRDefault="00D15CAD" w:rsidP="00D15C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сельского поселения </w:t>
      </w:r>
      <w:proofErr w:type="spellStart"/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Нуринск</w:t>
      </w:r>
      <w:proofErr w:type="spellEnd"/>
    </w:p>
    <w:p w:rsidR="00D15CAD" w:rsidRPr="00D15CAD" w:rsidRDefault="00D15CAD" w:rsidP="00D15C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18.11.2024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года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34</w:t>
      </w:r>
    </w:p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Предварительные итоги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социально- экономического развития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сельского поселения </w:t>
      </w:r>
      <w:proofErr w:type="spellStart"/>
      <w:r w:rsidRPr="00D15C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Нуринск</w:t>
      </w:r>
      <w:proofErr w:type="spellEnd"/>
      <w:r w:rsidRPr="00D15CA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за 10 месяцев 2024года</w:t>
      </w:r>
    </w:p>
    <w:p w:rsidR="00D15CAD" w:rsidRPr="00D15CAD" w:rsidRDefault="00D15CAD" w:rsidP="00D15CAD">
      <w:pPr>
        <w:tabs>
          <w:tab w:val="left" w:pos="0"/>
          <w:tab w:val="left" w:pos="72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Предварительные итоги социально-экономического развития поселения составляются на основании:</w:t>
      </w:r>
    </w:p>
    <w:p w:rsidR="00D15CAD" w:rsidRPr="00D15CAD" w:rsidRDefault="00D15CAD" w:rsidP="00D15CAD">
      <w:pPr>
        <w:tabs>
          <w:tab w:val="left" w:pos="0"/>
          <w:tab w:val="left" w:pos="72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данных по исполнению бюджета сельского поселения за истекший период 2023года, </w:t>
      </w:r>
    </w:p>
    <w:p w:rsidR="00D15CAD" w:rsidRPr="00D15CAD" w:rsidRDefault="00D15CAD" w:rsidP="00D15CAD">
      <w:pPr>
        <w:tabs>
          <w:tab w:val="left" w:pos="0"/>
          <w:tab w:val="left" w:pos="72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отчетов специалистов обособленных подразделений по подведомственным им территориям, </w:t>
      </w:r>
    </w:p>
    <w:p w:rsidR="00D15CAD" w:rsidRPr="00D15CAD" w:rsidRDefault="00D15CAD" w:rsidP="00D15CAD">
      <w:pPr>
        <w:tabs>
          <w:tab w:val="left" w:pos="0"/>
          <w:tab w:val="left" w:pos="72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данных специалистов администрации поселения, </w:t>
      </w:r>
    </w:p>
    <w:p w:rsidR="00D15CAD" w:rsidRPr="00D15CAD" w:rsidRDefault="00D15CAD" w:rsidP="00D15CAD">
      <w:pPr>
        <w:tabs>
          <w:tab w:val="left" w:pos="0"/>
          <w:tab w:val="left" w:pos="72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данных предоставленных организациями и индивидуальными предпринимателями, осуществляющих свою деятельность на территории поселения, </w:t>
      </w:r>
    </w:p>
    <w:p w:rsidR="00D15CAD" w:rsidRPr="00D15CAD" w:rsidRDefault="00D15CAD" w:rsidP="00D15CAD">
      <w:pPr>
        <w:tabs>
          <w:tab w:val="left" w:pos="0"/>
          <w:tab w:val="left" w:pos="720"/>
          <w:tab w:val="left" w:pos="90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статистическим данным по </w:t>
      </w:r>
      <w:proofErr w:type="spell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Могойтуйскому</w:t>
      </w:r>
      <w:proofErr w:type="spell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муниципальному району.                                                                                                  </w:t>
      </w:r>
    </w:p>
    <w:p w:rsidR="00D15CAD" w:rsidRPr="00D15CAD" w:rsidRDefault="00D15CAD" w:rsidP="00D15CAD">
      <w:pPr>
        <w:tabs>
          <w:tab w:val="left" w:pos="540"/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Бюджетная и налоговая политика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Анализ отдельных показателей бюджета сельского поселения </w:t>
      </w:r>
      <w:proofErr w:type="spellStart"/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Нуринск</w:t>
      </w:r>
      <w:proofErr w:type="spellEnd"/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Могойтуйского</w:t>
      </w:r>
      <w:proofErr w:type="spellEnd"/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муниципального района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tbl>
      <w:tblPr>
        <w:tblW w:w="100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1550"/>
        <w:gridCol w:w="1544"/>
        <w:gridCol w:w="855"/>
        <w:gridCol w:w="1756"/>
        <w:gridCol w:w="1317"/>
      </w:tblGrid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Утверждено на 2024 год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Исполнение бюджета</w:t>
            </w: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  10 месяцев 2024 года</w:t>
            </w: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тыс</w:t>
            </w:r>
            <w:proofErr w:type="gramStart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.р</w:t>
            </w:r>
            <w:proofErr w:type="gramEnd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уб</w:t>
            </w:r>
            <w:proofErr w:type="spellEnd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% к году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Ожидаемое исполнение за2024 год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%   к утверждённым показателям на год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ДОХОДЫ ВСЕГО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7021,0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5271,0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7021,0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 налоговых и неналоговых доходов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410,5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77,0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1.Неналоговые доходы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2.Налог на доходы физических лиц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Налог на имущество физических лиц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30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4.Земельный налог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341,6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5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Государственная пошлина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 безвозмездных поступлений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6483,9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4860,5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6483,9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6282,3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4694,1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6282,3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Субвенции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201,6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166,4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201,6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69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РАСХОДЫ ВСЕГО в </w:t>
            </w:r>
            <w:proofErr w:type="spellStart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proofErr w:type="gramStart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.ч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7027,1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5255,2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7027,1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3878,3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3364,8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77,0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3878,3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262,5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262,5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355,9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433,9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483,0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383,8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483,0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Дефицит</w:t>
            </w:r>
            <w:proofErr w:type="gramStart"/>
            <w:r w:rsidRPr="00D1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(-),</w:t>
            </w:r>
            <w:proofErr w:type="gramEnd"/>
            <w:r w:rsidRPr="00D1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Социальная сфера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Демография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538"/>
        <w:gridCol w:w="1276"/>
        <w:gridCol w:w="1276"/>
        <w:gridCol w:w="1134"/>
        <w:gridCol w:w="1275"/>
        <w:gridCol w:w="1134"/>
      </w:tblGrid>
      <w:tr w:rsidR="00D15CAD" w:rsidRPr="00D15CAD" w:rsidTr="00236698">
        <w:trPr>
          <w:trHeight w:val="57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2023 год отчет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2024 год 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2025прогноз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2026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2027прогноз</w:t>
            </w:r>
          </w:p>
        </w:tc>
      </w:tr>
      <w:tr w:rsidR="00D15CAD" w:rsidRPr="00D15CAD" w:rsidTr="0023669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Численность постоянного населения</w:t>
            </w:r>
            <w:r w:rsidRPr="00D15C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727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725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725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15CAD" w:rsidRPr="00D15CAD" w:rsidTr="0023669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D15CAD" w:rsidRPr="00D15CAD" w:rsidRDefault="00D15CAD" w:rsidP="00D15CA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*по статистическим данным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На 01.11.2024года по статистическим данным численность населения составила – 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722 ч</w:t>
      </w: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ел. Уменьшение численности населения связано в первую очередь с превышением смертности над рождаемостью, сокращением штата учреждений, низкий уровень заработной платы. В то же время происходит отток населения для дальнейшего проживания в крупные города.</w:t>
      </w:r>
    </w:p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 xml:space="preserve"> Розничная торговля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На территории поселения функционирует 2 магазина ИП.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Культура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На территории поселения  1 сельская библиотека 1 сельский Дом Культуры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Национальная оборона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Расходы на осуществление первичного воинского учета на территориях, где </w:t>
      </w:r>
      <w:proofErr w:type="gram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отсутствуют военные комиссариаты за 10 месяцев 2024 года составили</w:t>
      </w:r>
      <w:proofErr w:type="gram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166,4тыс</w:t>
      </w: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руб., что составляет 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57,3</w:t>
      </w: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 от утвержденных бюджетных назначений. До конца 2024года средств субвенции достаточно для оплаты труда специалиста по воинскому учету. Количество граждан, состоящих на первичном воинском учете по состоянию на 01.11.2024г 154 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человек.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Молодёжная политика</w:t>
      </w: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Приоритетные направления молодёжной политики включают в себя: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поддержку молодёжи, оказавшейся в трудной жизненной ситуации, профилактику  </w:t>
      </w:r>
      <w:proofErr w:type="spell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табакокурения</w:t>
      </w:r>
      <w:proofErr w:type="spell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,  алкоголизма, наркомании в молодежной среде.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Национальная безопасность и правоохранительная деятельность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Расходы на обеспечение первичных мер пожарной безопасности включают в себя: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-обслуживание пожарной сигнализации;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- содержание пожарных водоемов;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- вспашка противопожарных полос;</w:t>
      </w:r>
    </w:p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10 месяцев расходы составили 20 </w:t>
      </w:r>
      <w:proofErr w:type="spell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</w:t>
      </w:r>
      <w:proofErr w:type="gram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уб</w:t>
      </w:r>
      <w:proofErr w:type="spell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что составило8,7 % от утвержденных бюджетных назначений.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Муниципальная служба и местное самоуправление</w:t>
      </w:r>
    </w:p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органы местного самоуправления за 10 месяцев 2024 года  по различным вопросам обратились 420 граждан. Принято 27 постановлений администрации поселения. Проведено 16 заседаний Совета поселения.</w:t>
      </w: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ind w:firstLine="57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 2</w:t>
      </w:r>
    </w:p>
    <w:p w:rsidR="00D15CAD" w:rsidRPr="00D15CAD" w:rsidRDefault="00D15CAD" w:rsidP="00D15C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Утверждено:</w:t>
      </w:r>
    </w:p>
    <w:p w:rsidR="00D15CAD" w:rsidRPr="00D15CAD" w:rsidRDefault="00D15CAD" w:rsidP="00D15C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постановлением администрации </w:t>
      </w:r>
    </w:p>
    <w:p w:rsidR="00D15CAD" w:rsidRPr="00D15CAD" w:rsidRDefault="00D15CAD" w:rsidP="00D15C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сельского поселения </w:t>
      </w:r>
      <w:proofErr w:type="spellStart"/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Нуринск</w:t>
      </w:r>
      <w:proofErr w:type="spellEnd"/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D15CAD" w:rsidRPr="00D15CAD" w:rsidRDefault="00D15CAD" w:rsidP="00D15C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 18.11.2024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года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34</w:t>
      </w:r>
    </w:p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             Ожидаемые итоги социально-экономического развития поселения </w:t>
      </w:r>
      <w:proofErr w:type="gramStart"/>
      <w:r w:rsidRPr="00D15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за</w:t>
      </w:r>
      <w:proofErr w:type="gramEnd"/>
    </w:p>
    <w:p w:rsidR="00D15CAD" w:rsidRPr="00D15CAD" w:rsidRDefault="00D15CAD" w:rsidP="00D15CA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2024год.</w:t>
      </w: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C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Бюджетная политика в поселении определена на среднесрочный трёхлетний период 2025-2027 годы.</w:t>
      </w:r>
      <w:r w:rsidRPr="00D15CAD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 </w:t>
      </w:r>
      <w:r w:rsidRPr="00D15CAD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обеспечения финансирования предусмотренных расходов в бюджет поселения в 2024 году зачисляются в полном объеме земельный налог и налог на имущество физических лиц, а также налоговые и неналоговые доходы по следующим нормативам:</w:t>
      </w:r>
    </w:p>
    <w:p w:rsidR="00D15CAD" w:rsidRPr="00D15CAD" w:rsidRDefault="00D15CAD" w:rsidP="00D15CAD">
      <w:pPr>
        <w:tabs>
          <w:tab w:val="left" w:pos="25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CAD">
        <w:rPr>
          <w:rFonts w:ascii="Times New Roman" w:eastAsia="Times New Roman" w:hAnsi="Times New Roman" w:cs="Times New Roman"/>
          <w:sz w:val="28"/>
          <w:szCs w:val="28"/>
          <w:lang w:eastAsia="zh-CN"/>
        </w:rPr>
        <w:t>- Налог на доходы физических  лиц - 2%;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CAD">
        <w:rPr>
          <w:rFonts w:ascii="Times New Roman" w:eastAsia="Times New Roman" w:hAnsi="Times New Roman" w:cs="Times New Roman"/>
          <w:sz w:val="28"/>
          <w:szCs w:val="28"/>
          <w:lang w:eastAsia="zh-CN"/>
        </w:rPr>
        <w:t>- госпошлина:</w:t>
      </w:r>
    </w:p>
    <w:p w:rsidR="00D15CAD" w:rsidRPr="00D15CAD" w:rsidRDefault="00D15CAD" w:rsidP="00D15CAD">
      <w:pPr>
        <w:suppressAutoHyphens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15CAD">
        <w:rPr>
          <w:rFonts w:ascii="Times New Roman" w:eastAsia="Times New Roman" w:hAnsi="Times New Roman" w:cs="Times New Roman"/>
          <w:sz w:val="28"/>
          <w:szCs w:val="28"/>
          <w:lang w:eastAsia="zh-CN"/>
        </w:rPr>
        <w:t>- государственная пошлина по делам, рассматриваемым в судах общей юрисдикции, мировыми судьями (за исключением государственной пошлины по делам, рассматриваемым Верховным Судом Российской Федерации);</w:t>
      </w:r>
    </w:p>
    <w:p w:rsidR="00D15CAD" w:rsidRPr="00D15CAD" w:rsidRDefault="00D15CAD" w:rsidP="00D15CAD">
      <w:pPr>
        <w:suppressAutoHyphens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D15C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за совершение нотариальных действий (за исключением действий, совершаемых консульскими учреждениями Российской Федерации). 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Бюджетная и налоговая политика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Анализ отдельных показателей бюджета сельского поселения </w:t>
      </w:r>
      <w:proofErr w:type="spellStart"/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Нуринск</w:t>
      </w:r>
      <w:proofErr w:type="spellEnd"/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</w:t>
      </w:r>
      <w:proofErr w:type="spellStart"/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Могойтуйского</w:t>
      </w:r>
      <w:proofErr w:type="spellEnd"/>
      <w:r w:rsidRPr="00D15C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 xml:space="preserve"> муниципального района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tbl>
      <w:tblPr>
        <w:tblW w:w="10010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2988"/>
        <w:gridCol w:w="1550"/>
        <w:gridCol w:w="1544"/>
        <w:gridCol w:w="855"/>
        <w:gridCol w:w="1756"/>
        <w:gridCol w:w="1317"/>
      </w:tblGrid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Утверждено на 2024 год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Исполнение бюджета</w:t>
            </w: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1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за  10 месяцев 2024 года</w:t>
            </w: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. 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тыс</w:t>
            </w:r>
            <w:proofErr w:type="gramStart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.р</w:t>
            </w:r>
            <w:proofErr w:type="gramEnd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уб</w:t>
            </w:r>
            <w:proofErr w:type="spellEnd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% к году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Ожидаемое исполнение за2024 год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тыс. руб.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%   к утверждённым показателям на год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ДОХОДЫ ВСЕГО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7021,0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5271,0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7021,0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 налоговых и неналоговых доходов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410,5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77,0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ind w:left="-250"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537,1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1.Неналоговые доходы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2.Налог на доходы физических лиц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Налог на имущество физических лиц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30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4.Земельный налог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341,6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400,5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5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 Государственная пошлина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6,3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Итого безвозмездных поступлений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6483,9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4860,5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6483,9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Дотации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6282,3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4694,1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6282,3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Субвенции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201,6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166,4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201,6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69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РАСХОДЫ ВСЕГО в </w:t>
            </w:r>
            <w:proofErr w:type="spellStart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</w:t>
            </w:r>
            <w:proofErr w:type="gramStart"/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.ч</w:t>
            </w:r>
            <w:proofErr w:type="spellEnd"/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7027,1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5255,2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7027,1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3878,3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3364,8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77,0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</w:rPr>
              <w:t>3878,3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оборона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262,5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216,6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262,5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433,9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355,9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433,9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483,0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383,8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82,0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483,0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</w:tr>
      <w:tr w:rsidR="00D15CAD" w:rsidRPr="00D15CAD" w:rsidTr="00236698">
        <w:trPr>
          <w:trHeight w:val="42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Дефицит</w:t>
            </w:r>
            <w:proofErr w:type="gramStart"/>
            <w:r w:rsidRPr="00D1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(-),</w:t>
            </w:r>
            <w:proofErr w:type="gramEnd"/>
            <w:r w:rsidRPr="00D15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6,1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</w:tbl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zh-CN"/>
        </w:rPr>
        <w:t>Социальная сфера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Демография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538"/>
        <w:gridCol w:w="1276"/>
        <w:gridCol w:w="1276"/>
        <w:gridCol w:w="1134"/>
        <w:gridCol w:w="1275"/>
        <w:gridCol w:w="1134"/>
      </w:tblGrid>
      <w:tr w:rsidR="00D15CAD" w:rsidRPr="00D15CAD" w:rsidTr="00236698">
        <w:trPr>
          <w:trHeight w:val="571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2023 год отчет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2024 год 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2025прогноз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2026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2027прогноз</w:t>
            </w:r>
          </w:p>
        </w:tc>
      </w:tr>
      <w:tr w:rsidR="00D15CAD" w:rsidRPr="00D15CAD" w:rsidTr="0023669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Численность постоянного населения</w:t>
            </w:r>
            <w:r w:rsidRPr="00D15CA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727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725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D15CAD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725</w:t>
            </w:r>
          </w:p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  <w:tr w:rsidR="00D15CAD" w:rsidRPr="00D15CAD" w:rsidTr="00236698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AD" w:rsidRPr="00D15CAD" w:rsidRDefault="00D15CAD" w:rsidP="00D15C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</w:p>
        </w:tc>
      </w:tr>
    </w:tbl>
    <w:p w:rsidR="00D15CAD" w:rsidRPr="00D15CAD" w:rsidRDefault="00D15CAD" w:rsidP="00D15CA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*по статистическим данным</w:t>
      </w:r>
    </w:p>
    <w:p w:rsidR="00D15CAD" w:rsidRPr="00D15CAD" w:rsidRDefault="00D15CAD" w:rsidP="00D15CA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01.11.2023года по статистическим данным численность населения составила – 722 чел. Уменьшение численности населения связано в первую очередь с превышением смертности над рождаемостью, сокращением штата учреждений, низкий уровень заработной платы.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В то же время происходит отток населения для дальнейшего проживания в крупные города.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Розничная торговля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На территории поселения функционирует 2 магазина ИП. Основными задачами инвестиционной политики является создание условий для развития инвестиционной деятельности, мобилизации имеющихся и привлечении инвестиционных ресурсов в реальный сектор экономики.</w:t>
      </w: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Культура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На территории поселения  1 сельская библиотека 1 сельский Дом Культуры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Национальная оборона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Расходы на осуществление первичного воинского учета на территориях, где </w:t>
      </w:r>
      <w:proofErr w:type="gram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отсутствуют военные комиссариаты за 10 месяцев 2024 года составили</w:t>
      </w:r>
      <w:proofErr w:type="gram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166,4тыс</w:t>
      </w: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руб., что составляет 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57,3</w:t>
      </w: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 от утвержденных бюджетных назначений. До конца 2024года средств субвенции достаточно для оплаты труда специалиста по воинскому учету. Количество граждан, состоящих на первичном воинском учете по состоянию на 01.11.2024г 154 </w:t>
      </w:r>
      <w:r w:rsidRPr="00D15C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человек.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Молодёжная политика</w:t>
      </w:r>
    </w:p>
    <w:p w:rsidR="00D15CAD" w:rsidRPr="00D15CAD" w:rsidRDefault="00D15CAD" w:rsidP="00D15CA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Приоритетные направления молодёжной политики включают в себя: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поддержку молодёжи, оказавшейся в трудной жизненной ситуации, профилактику  </w:t>
      </w:r>
      <w:proofErr w:type="spell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табакокурения</w:t>
      </w:r>
      <w:proofErr w:type="spell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,  алкоголизма, наркомании в молодежной среде.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Pr="00D15CAD" w:rsidRDefault="00D15CAD" w:rsidP="00D15CA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D15C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Национальная безопасность и правоохранительная деятельность</w:t>
      </w:r>
    </w:p>
    <w:p w:rsidR="00D15CAD" w:rsidRPr="00D15CAD" w:rsidRDefault="00D15CAD" w:rsidP="00D15C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Расходы на обеспечение первичных мер пожарной безопасности включают в себя: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-обслуживание пожарной сигнализации;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содержание пожарных водоемов;</w:t>
      </w:r>
    </w:p>
    <w:p w:rsidR="00D15CAD" w:rsidRPr="00D15CAD" w:rsidRDefault="00D15CAD" w:rsidP="00D15CA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- вспашка противопожарных полос;</w:t>
      </w:r>
    </w:p>
    <w:p w:rsidR="00D15CAD" w:rsidRPr="00D15CAD" w:rsidRDefault="00D15CAD" w:rsidP="00D15C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10 месяцев расходы составили 20 </w:t>
      </w:r>
      <w:proofErr w:type="spell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тыс</w:t>
      </w:r>
      <w:proofErr w:type="gramStart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.р</w:t>
      </w:r>
      <w:proofErr w:type="gram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>уб</w:t>
      </w:r>
      <w:proofErr w:type="spellEnd"/>
      <w:r w:rsidRPr="00D15CA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что составило8,7 % от утвержденных бюджетных назначений.</w:t>
      </w:r>
    </w:p>
    <w:p w:rsidR="00D15CAD" w:rsidRPr="00D15CAD" w:rsidRDefault="00D15CAD" w:rsidP="00D15C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15CAD" w:rsidRDefault="00D15CAD"/>
    <w:p w:rsidR="00D15CAD" w:rsidRDefault="00D15CAD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/>
    <w:p w:rsidR="007E0305" w:rsidRDefault="007E0305">
      <w:bookmarkStart w:id="0" w:name="_GoBack"/>
      <w:bookmarkEnd w:id="0"/>
    </w:p>
    <w:p w:rsidR="007E0305" w:rsidRPr="008E4B27" w:rsidRDefault="007E0305" w:rsidP="007E0305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7E0305" w:rsidRPr="008E4B27" w:rsidRDefault="007E0305" w:rsidP="007E0305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7E0305" w:rsidRPr="008E4B27" w:rsidRDefault="007E0305" w:rsidP="007E0305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«НУРИНСК»</w:t>
      </w:r>
    </w:p>
    <w:p w:rsidR="007E0305" w:rsidRPr="008E4B27" w:rsidRDefault="007E0305" w:rsidP="007E0305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ул., </w:t>
      </w:r>
      <w:proofErr w:type="gramStart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/н, с Нуринск,687453, 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nurinsk</w:t>
      </w:r>
      <w:proofErr w:type="spellEnd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E0305" w:rsidRPr="008E4B27" w:rsidRDefault="007E0305" w:rsidP="007E0305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76625418, ОРГН 1028002323337, ИНН/КПП 8003021959/800301001</w:t>
      </w:r>
    </w:p>
    <w:p w:rsidR="007E0305" w:rsidRPr="008E4B27" w:rsidRDefault="007E0305" w:rsidP="007E0305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05" w:rsidRPr="008E4B27" w:rsidRDefault="007E0305" w:rsidP="007E0305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0305" w:rsidRPr="008E4B27" w:rsidRDefault="007E0305" w:rsidP="007E0305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0305" w:rsidRPr="008E4B27" w:rsidRDefault="007E0305" w:rsidP="007E0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7E0305" w:rsidRPr="008E4B27" w:rsidRDefault="007E0305" w:rsidP="007E0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7E0305" w:rsidRPr="008E4B27" w:rsidRDefault="007E0305" w:rsidP="007E0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05" w:rsidRPr="00006C52" w:rsidRDefault="007E0305" w:rsidP="007E030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нормативный правовой акт: Постановление администрации сельского поселения "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8.11.2024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«</w:t>
      </w: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 утверждении предварительных  итогов социально – экономического развития за  10 месяцев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года и ожидаемых итогах социально-экономического развития</w:t>
      </w:r>
    </w:p>
    <w:p w:rsidR="007E0305" w:rsidRPr="007E0305" w:rsidRDefault="007E0305" w:rsidP="007E0305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Нуринск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</w:t>
      </w: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год</w:t>
      </w:r>
      <w:proofErr w:type="gramStart"/>
      <w:r w:rsidRPr="00006C5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proofErr w:type="gramEnd"/>
    </w:p>
    <w:p w:rsidR="007E0305" w:rsidRPr="008E4B27" w:rsidRDefault="007E0305" w:rsidP="007E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05" w:rsidRPr="008E4B27" w:rsidRDefault="007E0305" w:rsidP="007E0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05" w:rsidRPr="008E4B27" w:rsidRDefault="007E0305" w:rsidP="007E0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7E0305" w:rsidRPr="008E4B27" w:rsidRDefault="007E0305" w:rsidP="007E03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(реквизиты источника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опубликования: наименование источника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опубликования, дата (ы) издания, номер (а) издания (й), страниц</w:t>
      </w:r>
      <w:proofErr w:type="gram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а(</w:t>
      </w:r>
      <w:proofErr w:type="gram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размещен текст муниципального нормативного правового акта)</w:t>
      </w:r>
    </w:p>
    <w:p w:rsidR="007E0305" w:rsidRPr="008E4B27" w:rsidRDefault="007E0305" w:rsidP="007E03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7E0305" w:rsidRPr="008E4B27" w:rsidRDefault="007E0305" w:rsidP="007E030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" муниципального района «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муниципальных образований, входящих в состав территории муниципального района и в иных общедоступных местах:</w:t>
      </w:r>
    </w:p>
    <w:p w:rsidR="007E0305" w:rsidRPr="008E4B27" w:rsidRDefault="007E0305" w:rsidP="007E030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8.11.2024 г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8.12.2025  г.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0305" w:rsidRPr="008E4B27" w:rsidRDefault="007E0305" w:rsidP="007E030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7E0305" w:rsidRPr="008E4B27" w:rsidRDefault="007E0305" w:rsidP="007E0305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8E4B27">
        <w:rPr>
          <w:rFonts w:ascii="Times New Roman" w:eastAsia="Times New Roman" w:hAnsi="Times New Roman" w:cs="Times New Roman"/>
          <w:i/>
          <w:lang w:eastAsia="ru-RU"/>
        </w:rPr>
        <w:t xml:space="preserve">                 (нужное подчеркнуть)</w:t>
      </w:r>
    </w:p>
    <w:p w:rsidR="007E0305" w:rsidRPr="008E4B27" w:rsidRDefault="007E0305" w:rsidP="007E0305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05" w:rsidRPr="008E4B27" w:rsidRDefault="007E0305" w:rsidP="007E0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305" w:rsidRPr="008E4B27" w:rsidRDefault="007E0305" w:rsidP="007E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305" w:rsidRPr="008E4B27" w:rsidRDefault="007E0305" w:rsidP="007E03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:rsidR="007E0305" w:rsidRPr="008E4B27" w:rsidRDefault="007E0305" w:rsidP="007E0305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E0305" w:rsidRPr="008E4B27" w:rsidRDefault="007E0305" w:rsidP="007E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305" w:rsidRPr="008E4B27" w:rsidRDefault="007E0305" w:rsidP="007E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305" w:rsidRPr="008E4B27" w:rsidRDefault="007E0305" w:rsidP="007E0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305" w:rsidRDefault="007E0305"/>
    <w:sectPr w:rsidR="007E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1DF8"/>
    <w:multiLevelType w:val="hybridMultilevel"/>
    <w:tmpl w:val="966E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35"/>
    <w:rsid w:val="00006C52"/>
    <w:rsid w:val="007E0305"/>
    <w:rsid w:val="00B62135"/>
    <w:rsid w:val="00D15CAD"/>
    <w:rsid w:val="00D7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2024-11-22T02:00:00Z</cp:lastPrinted>
  <dcterms:created xsi:type="dcterms:W3CDTF">2024-11-22T00:59:00Z</dcterms:created>
  <dcterms:modified xsi:type="dcterms:W3CDTF">2024-11-22T02:00:00Z</dcterms:modified>
</cp:coreProperties>
</file>